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6B03" w:rsidRPr="00E562B2" w:rsidRDefault="002768F1" w:rsidP="002768F1">
      <w:pPr>
        <w:contextualSpacing/>
        <w:jc w:val="center"/>
        <w:rPr>
          <w:b/>
          <w:sz w:val="28"/>
          <w:szCs w:val="28"/>
        </w:rPr>
      </w:pPr>
      <w:bookmarkStart w:id="0" w:name="_GoBack"/>
      <w:r w:rsidRPr="00E562B2">
        <w:rPr>
          <w:b/>
          <w:sz w:val="28"/>
          <w:szCs w:val="28"/>
        </w:rPr>
        <w:t>Radio Heaven 1</w:t>
      </w:r>
    </w:p>
    <w:p w:rsidR="002768F1" w:rsidRPr="00E562B2" w:rsidRDefault="002768F1" w:rsidP="002768F1">
      <w:pPr>
        <w:contextualSpacing/>
        <w:jc w:val="center"/>
        <w:rPr>
          <w:sz w:val="28"/>
          <w:szCs w:val="28"/>
        </w:rPr>
      </w:pPr>
      <w:r w:rsidRPr="00E562B2">
        <w:rPr>
          <w:sz w:val="28"/>
          <w:szCs w:val="28"/>
        </w:rPr>
        <w:t>By Dr. Fred H. Hartman</w:t>
      </w:r>
    </w:p>
    <w:p w:rsidR="002768F1" w:rsidRPr="00E562B2" w:rsidRDefault="002768F1" w:rsidP="002768F1">
      <w:pPr>
        <w:contextualSpacing/>
        <w:jc w:val="center"/>
        <w:rPr>
          <w:sz w:val="28"/>
          <w:szCs w:val="28"/>
        </w:rPr>
      </w:pPr>
    </w:p>
    <w:p w:rsidR="00A5210C" w:rsidRPr="00E562B2" w:rsidRDefault="002768F1" w:rsidP="002768F1">
      <w:pPr>
        <w:spacing w:line="360" w:lineRule="auto"/>
        <w:ind w:left="360" w:firstLine="446"/>
        <w:contextualSpacing/>
        <w:rPr>
          <w:sz w:val="28"/>
          <w:szCs w:val="28"/>
        </w:rPr>
      </w:pPr>
      <w:r w:rsidRPr="00E562B2">
        <w:rPr>
          <w:sz w:val="28"/>
          <w:szCs w:val="28"/>
        </w:rPr>
        <w:t>Today I would like to begin a short series on something that the average Christian does not know too much about.  If you plan to buy another vehicle</w:t>
      </w:r>
      <w:r w:rsidR="0090523B" w:rsidRPr="00E562B2">
        <w:rPr>
          <w:sz w:val="28"/>
          <w:szCs w:val="28"/>
        </w:rPr>
        <w:t>,</w:t>
      </w:r>
      <w:r w:rsidRPr="00E562B2">
        <w:rPr>
          <w:sz w:val="28"/>
          <w:szCs w:val="28"/>
        </w:rPr>
        <w:t xml:space="preserve"> you always look it over very carefully before making a purchase.  If you plan on buying a house you do the same, and you make certain that it has passed all the inspections – electrical, termite and others.  Now you might keep your car for several years</w:t>
      </w:r>
      <w:r w:rsidR="00A5210C" w:rsidRPr="00E562B2">
        <w:rPr>
          <w:sz w:val="28"/>
          <w:szCs w:val="28"/>
        </w:rPr>
        <w:t xml:space="preserve"> or your home for 20 or 30 years or even longer.  These  purchases are carefully inspected before you buy them.</w:t>
      </w:r>
    </w:p>
    <w:p w:rsidR="00A5210C" w:rsidRPr="00E562B2" w:rsidRDefault="00A5210C" w:rsidP="002768F1">
      <w:pPr>
        <w:spacing w:line="360" w:lineRule="auto"/>
        <w:ind w:left="360" w:firstLine="446"/>
        <w:contextualSpacing/>
        <w:rPr>
          <w:sz w:val="28"/>
          <w:szCs w:val="28"/>
        </w:rPr>
      </w:pPr>
      <w:r w:rsidRPr="00E562B2">
        <w:rPr>
          <w:sz w:val="28"/>
          <w:szCs w:val="28"/>
        </w:rPr>
        <w:t>Those things are merely temporal possessions.  We who have trusted Christ as our personal Savior</w:t>
      </w:r>
      <w:r w:rsidR="001D3A64" w:rsidRPr="00E562B2">
        <w:rPr>
          <w:sz w:val="28"/>
          <w:szCs w:val="28"/>
        </w:rPr>
        <w:t>,</w:t>
      </w:r>
      <w:r w:rsidRPr="00E562B2">
        <w:rPr>
          <w:sz w:val="28"/>
          <w:szCs w:val="28"/>
        </w:rPr>
        <w:t xml:space="preserve"> are assured of a heavenly home, one that is eternal.  My question to you today is this.  How much do you know about your eternal heavenly home?  You will probably answer that you have read that the streets are paved with gold.  You also know that Christ will also be there.  How much more do you know about </w:t>
      </w:r>
      <w:r w:rsidR="0090523B" w:rsidRPr="00E562B2">
        <w:rPr>
          <w:sz w:val="28"/>
          <w:szCs w:val="28"/>
        </w:rPr>
        <w:t xml:space="preserve">where </w:t>
      </w:r>
      <w:r w:rsidRPr="00E562B2">
        <w:rPr>
          <w:sz w:val="28"/>
          <w:szCs w:val="28"/>
        </w:rPr>
        <w:t xml:space="preserve">you </w:t>
      </w:r>
      <w:r w:rsidR="0090523B" w:rsidRPr="00E562B2">
        <w:rPr>
          <w:sz w:val="28"/>
          <w:szCs w:val="28"/>
        </w:rPr>
        <w:t>will spend eternity</w:t>
      </w:r>
      <w:r w:rsidRPr="00E562B2">
        <w:rPr>
          <w:sz w:val="28"/>
          <w:szCs w:val="28"/>
        </w:rPr>
        <w:t>?  In this brief series of message</w:t>
      </w:r>
      <w:r w:rsidR="001D3A64" w:rsidRPr="00E562B2">
        <w:rPr>
          <w:sz w:val="28"/>
          <w:szCs w:val="28"/>
        </w:rPr>
        <w:t xml:space="preserve">s, we will seek to examine the Scriptures to learn more about where we will </w:t>
      </w:r>
      <w:r w:rsidR="0090523B" w:rsidRPr="00E562B2">
        <w:rPr>
          <w:sz w:val="28"/>
          <w:szCs w:val="28"/>
        </w:rPr>
        <w:t>be forever</w:t>
      </w:r>
      <w:r w:rsidR="001D3A64" w:rsidRPr="00E562B2">
        <w:rPr>
          <w:sz w:val="28"/>
          <w:szCs w:val="28"/>
        </w:rPr>
        <w:t>.  By the way, eternity lasts a long time, and we need to know more about our future home.  If we had all the inspections to purchase an earthly home, shouldn’t we check out our eternal home?</w:t>
      </w:r>
    </w:p>
    <w:p w:rsidR="004C5BB0" w:rsidRPr="00E562B2" w:rsidRDefault="004C5BB0" w:rsidP="002768F1">
      <w:pPr>
        <w:spacing w:line="360" w:lineRule="auto"/>
        <w:ind w:left="360" w:firstLine="446"/>
        <w:contextualSpacing/>
        <w:rPr>
          <w:sz w:val="28"/>
          <w:szCs w:val="28"/>
        </w:rPr>
      </w:pPr>
      <w:r w:rsidRPr="00E562B2">
        <w:rPr>
          <w:sz w:val="28"/>
          <w:szCs w:val="28"/>
        </w:rPr>
        <w:t>First of all</w:t>
      </w:r>
      <w:r w:rsidR="00D6448D" w:rsidRPr="00E562B2">
        <w:rPr>
          <w:sz w:val="28"/>
          <w:szCs w:val="28"/>
        </w:rPr>
        <w:t>, we need to take a look at what the unbelieving wor</w:t>
      </w:r>
      <w:r w:rsidR="0090523B" w:rsidRPr="00E562B2">
        <w:rPr>
          <w:sz w:val="28"/>
          <w:szCs w:val="28"/>
        </w:rPr>
        <w:t>l</w:t>
      </w:r>
      <w:r w:rsidR="00D6448D" w:rsidRPr="00E562B2">
        <w:rPr>
          <w:sz w:val="28"/>
          <w:szCs w:val="28"/>
        </w:rPr>
        <w:t>d think</w:t>
      </w:r>
      <w:r w:rsidR="0090523B" w:rsidRPr="00E562B2">
        <w:rPr>
          <w:sz w:val="28"/>
          <w:szCs w:val="28"/>
        </w:rPr>
        <w:t>s</w:t>
      </w:r>
      <w:r w:rsidR="00D6448D" w:rsidRPr="00E562B2">
        <w:rPr>
          <w:sz w:val="28"/>
          <w:szCs w:val="28"/>
        </w:rPr>
        <w:t xml:space="preserve"> about heaven.  There are some very strange ideas.  Some hold that it does not exist, for it is only an idea in our mind. Some others have a very cynical view, that if it does exists it will be a very boring place to have to </w:t>
      </w:r>
      <w:r w:rsidR="0090523B" w:rsidRPr="00E562B2">
        <w:rPr>
          <w:sz w:val="28"/>
          <w:szCs w:val="28"/>
        </w:rPr>
        <w:t xml:space="preserve">live </w:t>
      </w:r>
      <w:r w:rsidR="00D6448D" w:rsidRPr="00E562B2">
        <w:rPr>
          <w:sz w:val="28"/>
          <w:szCs w:val="28"/>
        </w:rPr>
        <w:t xml:space="preserve">there, even if it does exist.  Another classic view is that we will all be sitting on some clouds playing harps.  Some golfers have said it is like hitting a hole in one.  Another </w:t>
      </w:r>
      <w:r w:rsidR="00D6448D" w:rsidRPr="00E562B2">
        <w:rPr>
          <w:sz w:val="28"/>
          <w:szCs w:val="28"/>
        </w:rPr>
        <w:lastRenderedPageBreak/>
        <w:t>one I have heard so many time is a flippant position. “I would rather be in hell with my friends than be in heaven with church people.”  F</w:t>
      </w:r>
      <w:r w:rsidR="00A5596B" w:rsidRPr="00E562B2">
        <w:rPr>
          <w:sz w:val="28"/>
          <w:szCs w:val="28"/>
        </w:rPr>
        <w:t>inally, others hold that there is no heaven – death ends it all</w:t>
      </w:r>
      <w:r w:rsidR="00684679" w:rsidRPr="00E562B2">
        <w:rPr>
          <w:sz w:val="28"/>
          <w:szCs w:val="28"/>
        </w:rPr>
        <w:t>.</w:t>
      </w:r>
    </w:p>
    <w:p w:rsidR="00684679" w:rsidRPr="00E562B2" w:rsidRDefault="00684679" w:rsidP="00A21303">
      <w:pPr>
        <w:spacing w:line="360" w:lineRule="auto"/>
        <w:ind w:left="360" w:firstLine="446"/>
        <w:contextualSpacing/>
        <w:rPr>
          <w:sz w:val="28"/>
          <w:szCs w:val="28"/>
        </w:rPr>
      </w:pPr>
      <w:r w:rsidRPr="00E562B2">
        <w:rPr>
          <w:sz w:val="28"/>
          <w:szCs w:val="28"/>
        </w:rPr>
        <w:t>There are several conclusions we can draw from the viewpoint of the unbelieving world.  First, there is a lack of regard for the horrors of an eternity in hell.  This really reflects the view of sinful man.  They also often think a little sin is far more enjoyable than righteousness.</w:t>
      </w:r>
      <w:r w:rsidR="00A21303" w:rsidRPr="00E562B2">
        <w:rPr>
          <w:sz w:val="28"/>
          <w:szCs w:val="28"/>
        </w:rPr>
        <w:tab/>
      </w:r>
      <w:r w:rsidR="00A21303" w:rsidRPr="00E562B2">
        <w:rPr>
          <w:sz w:val="28"/>
          <w:szCs w:val="28"/>
        </w:rPr>
        <w:tab/>
      </w:r>
      <w:r w:rsidR="00A21303" w:rsidRPr="00E562B2">
        <w:rPr>
          <w:sz w:val="28"/>
          <w:szCs w:val="28"/>
        </w:rPr>
        <w:tab/>
      </w:r>
      <w:r w:rsidR="00A21303" w:rsidRPr="00E562B2">
        <w:rPr>
          <w:sz w:val="28"/>
          <w:szCs w:val="28"/>
        </w:rPr>
        <w:tab/>
      </w:r>
      <w:r w:rsidR="00A21303" w:rsidRPr="00E562B2">
        <w:rPr>
          <w:sz w:val="28"/>
          <w:szCs w:val="28"/>
        </w:rPr>
        <w:tab/>
      </w:r>
      <w:r w:rsidR="00A21303" w:rsidRPr="00E562B2">
        <w:rPr>
          <w:sz w:val="28"/>
          <w:szCs w:val="28"/>
        </w:rPr>
        <w:tab/>
      </w:r>
      <w:r w:rsidR="00AC5751" w:rsidRPr="00E562B2">
        <w:rPr>
          <w:sz w:val="28"/>
          <w:szCs w:val="28"/>
        </w:rPr>
        <w:t>A believer in Christ has a f</w:t>
      </w:r>
      <w:r w:rsidR="0004115C" w:rsidRPr="00E562B2">
        <w:rPr>
          <w:sz w:val="28"/>
          <w:szCs w:val="28"/>
        </w:rPr>
        <w:t>a</w:t>
      </w:r>
      <w:r w:rsidR="00AC5751" w:rsidRPr="00E562B2">
        <w:rPr>
          <w:sz w:val="28"/>
          <w:szCs w:val="28"/>
        </w:rPr>
        <w:t>r different view of heaven.  We will one day bask in all of His glory.  The old Westminster Confession put it this way.  “The chief end of man is to glorify God and enjoy Him forever.”  Psalm 16:8-11 says: “</w:t>
      </w:r>
      <w:r w:rsidR="00A21303" w:rsidRPr="00E562B2">
        <w:rPr>
          <w:sz w:val="28"/>
          <w:szCs w:val="28"/>
        </w:rPr>
        <w:t xml:space="preserve">I have set the </w:t>
      </w:r>
      <w:r w:rsidR="0090523B" w:rsidRPr="00E562B2">
        <w:rPr>
          <w:sz w:val="28"/>
          <w:szCs w:val="28"/>
        </w:rPr>
        <w:t>L</w:t>
      </w:r>
      <w:r w:rsidR="00A21303" w:rsidRPr="00E562B2">
        <w:rPr>
          <w:sz w:val="28"/>
          <w:szCs w:val="28"/>
        </w:rPr>
        <w:t>ORD always before me; because He is at my right hand I shall not be moved.  Therefore my heart is glad, and my glory rejoices; my flesh also will rest in hope.  For You will not leave my soul in Sheol, nor will You allow Your Holy One to se</w:t>
      </w:r>
      <w:r w:rsidR="0004115C" w:rsidRPr="00E562B2">
        <w:rPr>
          <w:sz w:val="28"/>
          <w:szCs w:val="28"/>
        </w:rPr>
        <w:t>e</w:t>
      </w:r>
      <w:r w:rsidR="00A21303" w:rsidRPr="00E562B2">
        <w:rPr>
          <w:sz w:val="28"/>
          <w:szCs w:val="28"/>
        </w:rPr>
        <w:t xml:space="preserve"> corruption.  You will show me the path of life, in </w:t>
      </w:r>
      <w:r w:rsidR="0004115C" w:rsidRPr="00E562B2">
        <w:rPr>
          <w:sz w:val="28"/>
          <w:szCs w:val="28"/>
        </w:rPr>
        <w:t>Y</w:t>
      </w:r>
      <w:r w:rsidR="00A21303" w:rsidRPr="00E562B2">
        <w:rPr>
          <w:sz w:val="28"/>
          <w:szCs w:val="28"/>
        </w:rPr>
        <w:t>our presence is fullness of joy; at Your right hand are pleasures forevermore.”</w:t>
      </w:r>
    </w:p>
    <w:p w:rsidR="0004115C" w:rsidRPr="00E562B2" w:rsidRDefault="008F014B" w:rsidP="00A21303">
      <w:pPr>
        <w:spacing w:line="360" w:lineRule="auto"/>
        <w:ind w:left="360" w:firstLine="446"/>
        <w:contextualSpacing/>
        <w:rPr>
          <w:sz w:val="28"/>
          <w:szCs w:val="28"/>
        </w:rPr>
      </w:pPr>
      <w:r w:rsidRPr="00E562B2">
        <w:rPr>
          <w:sz w:val="28"/>
          <w:szCs w:val="28"/>
        </w:rPr>
        <w:t>So the Scripture teaches us that in heaven there will be joy far beyond what we could ever experience in this life.  It will not be boring or humdrum, but a perfect existence with unbroken fellowship with the Lord and the other inhabitants.</w:t>
      </w:r>
    </w:p>
    <w:p w:rsidR="00C03B3F" w:rsidRPr="00E562B2" w:rsidRDefault="0090523B" w:rsidP="005721F4">
      <w:pPr>
        <w:spacing w:line="360" w:lineRule="auto"/>
        <w:ind w:left="0" w:firstLine="806"/>
        <w:contextualSpacing/>
        <w:rPr>
          <w:sz w:val="28"/>
          <w:szCs w:val="28"/>
        </w:rPr>
      </w:pPr>
      <w:r w:rsidRPr="00E562B2">
        <w:rPr>
          <w:sz w:val="28"/>
          <w:szCs w:val="28"/>
        </w:rPr>
        <w:t>Th</w:t>
      </w:r>
      <w:r w:rsidR="005721F4" w:rsidRPr="00E562B2">
        <w:rPr>
          <w:sz w:val="28"/>
          <w:szCs w:val="28"/>
        </w:rPr>
        <w:t>e beloved Apostle John looks at it from another perspective in Revelation 21:</w:t>
      </w:r>
      <w:r w:rsidR="007B74FD" w:rsidRPr="00E562B2">
        <w:rPr>
          <w:sz w:val="28"/>
          <w:szCs w:val="28"/>
        </w:rPr>
        <w:t>1</w:t>
      </w:r>
      <w:r w:rsidR="00D02A0B" w:rsidRPr="00E562B2">
        <w:rPr>
          <w:sz w:val="28"/>
          <w:szCs w:val="28"/>
        </w:rPr>
        <w:t>-</w:t>
      </w:r>
      <w:r w:rsidR="005721F4" w:rsidRPr="00E562B2">
        <w:rPr>
          <w:sz w:val="28"/>
          <w:szCs w:val="28"/>
        </w:rPr>
        <w:t>4.  “</w:t>
      </w:r>
      <w:r w:rsidR="00D02A0B" w:rsidRPr="00E562B2">
        <w:rPr>
          <w:sz w:val="28"/>
          <w:szCs w:val="28"/>
        </w:rPr>
        <w:t xml:space="preserve"> </w:t>
      </w:r>
      <w:r w:rsidR="007B74FD" w:rsidRPr="00E562B2">
        <w:rPr>
          <w:sz w:val="28"/>
          <w:szCs w:val="28"/>
        </w:rPr>
        <w:t xml:space="preserve">And I saw a new heaven and a new earth , for the first heaven and the first earth had passed away.  Also there was no more sea.  </w:t>
      </w:r>
      <w:r w:rsidR="00D02A0B" w:rsidRPr="00E562B2">
        <w:rPr>
          <w:sz w:val="28"/>
          <w:szCs w:val="28"/>
        </w:rPr>
        <w:t>Then I, John</w:t>
      </w:r>
      <w:r w:rsidR="007B74FD" w:rsidRPr="00E562B2">
        <w:rPr>
          <w:sz w:val="28"/>
          <w:szCs w:val="28"/>
        </w:rPr>
        <w:t xml:space="preserve"> saw the holy city, New Jerusalem, coming down out of heaven from God, prepared as a bride adorned for her husband.  And I heard a loud voice from heaven saying, ‘Behold, the tabernacle of God is with men, and He will dwell with </w:t>
      </w:r>
      <w:r w:rsidR="007B74FD" w:rsidRPr="00E562B2">
        <w:rPr>
          <w:sz w:val="28"/>
          <w:szCs w:val="28"/>
        </w:rPr>
        <w:lastRenderedPageBreak/>
        <w:t>them</w:t>
      </w:r>
      <w:r w:rsidR="00DB1BDB" w:rsidRPr="00E562B2">
        <w:rPr>
          <w:sz w:val="28"/>
          <w:szCs w:val="28"/>
        </w:rPr>
        <w:t>, and they shall be His people, and God Himself w</w:t>
      </w:r>
      <w:r w:rsidR="0094163A" w:rsidRPr="00E562B2">
        <w:rPr>
          <w:sz w:val="28"/>
          <w:szCs w:val="28"/>
        </w:rPr>
        <w:t>il</w:t>
      </w:r>
      <w:r w:rsidR="00DB1BDB" w:rsidRPr="00E562B2">
        <w:rPr>
          <w:sz w:val="28"/>
          <w:szCs w:val="28"/>
        </w:rPr>
        <w:t xml:space="preserve">l be with them and be their God.  </w:t>
      </w:r>
      <w:r w:rsidR="007B74FD" w:rsidRPr="00E562B2">
        <w:rPr>
          <w:sz w:val="28"/>
          <w:szCs w:val="28"/>
        </w:rPr>
        <w:t xml:space="preserve"> </w:t>
      </w:r>
      <w:r w:rsidR="005721F4" w:rsidRPr="00E562B2">
        <w:rPr>
          <w:sz w:val="28"/>
          <w:szCs w:val="28"/>
        </w:rPr>
        <w:t>And God will wipe away every tear from the</w:t>
      </w:r>
      <w:r w:rsidR="0094163A" w:rsidRPr="00E562B2">
        <w:rPr>
          <w:sz w:val="28"/>
          <w:szCs w:val="28"/>
        </w:rPr>
        <w:t>i</w:t>
      </w:r>
      <w:r w:rsidR="005721F4" w:rsidRPr="00E562B2">
        <w:rPr>
          <w:sz w:val="28"/>
          <w:szCs w:val="28"/>
        </w:rPr>
        <w:t>r eyes</w:t>
      </w:r>
      <w:r w:rsidR="00D02A0B" w:rsidRPr="00E562B2">
        <w:rPr>
          <w:sz w:val="28"/>
          <w:szCs w:val="28"/>
        </w:rPr>
        <w:t>; their shall be no more death, nor sorrow, nor crying; and there shall be no</w:t>
      </w:r>
      <w:r w:rsidR="0094163A" w:rsidRPr="00E562B2">
        <w:rPr>
          <w:sz w:val="28"/>
          <w:szCs w:val="28"/>
        </w:rPr>
        <w:t xml:space="preserve"> m</w:t>
      </w:r>
      <w:r w:rsidR="00D02A0B" w:rsidRPr="00E562B2">
        <w:rPr>
          <w:sz w:val="28"/>
          <w:szCs w:val="28"/>
        </w:rPr>
        <w:t>ore pain, for the former things have passed away</w:t>
      </w:r>
      <w:r w:rsidR="0094163A" w:rsidRPr="00E562B2">
        <w:rPr>
          <w:sz w:val="28"/>
          <w:szCs w:val="28"/>
        </w:rPr>
        <w:t>.’”</w:t>
      </w:r>
    </w:p>
    <w:p w:rsidR="00C03B3F" w:rsidRPr="00E562B2" w:rsidRDefault="00C03B3F" w:rsidP="005721F4">
      <w:pPr>
        <w:spacing w:line="360" w:lineRule="auto"/>
        <w:ind w:left="0" w:firstLine="806"/>
        <w:contextualSpacing/>
        <w:rPr>
          <w:sz w:val="28"/>
          <w:szCs w:val="28"/>
        </w:rPr>
      </w:pPr>
      <w:r w:rsidRPr="00E562B2">
        <w:rPr>
          <w:sz w:val="28"/>
          <w:szCs w:val="28"/>
        </w:rPr>
        <w:t>Don’t you agree with me that this will be a whole lot better than what we  have here on earth?  There are a lot of precious promises found just in these few verses alone.</w:t>
      </w:r>
      <w:r w:rsidR="005721F4" w:rsidRPr="00E562B2">
        <w:rPr>
          <w:sz w:val="28"/>
          <w:szCs w:val="28"/>
        </w:rPr>
        <w:t xml:space="preserve">  </w:t>
      </w:r>
      <w:r w:rsidRPr="00E562B2">
        <w:rPr>
          <w:sz w:val="28"/>
          <w:szCs w:val="28"/>
        </w:rPr>
        <w:t>For all eternity there will be unbroken fellowship with Christ and God Himself.</w:t>
      </w:r>
    </w:p>
    <w:p w:rsidR="002F180C" w:rsidRPr="00E562B2" w:rsidRDefault="00C03B3F" w:rsidP="005721F4">
      <w:pPr>
        <w:spacing w:line="360" w:lineRule="auto"/>
        <w:ind w:left="0" w:firstLine="806"/>
        <w:contextualSpacing/>
        <w:rPr>
          <w:sz w:val="28"/>
          <w:szCs w:val="28"/>
        </w:rPr>
      </w:pPr>
      <w:r w:rsidRPr="00E562B2">
        <w:rPr>
          <w:sz w:val="28"/>
          <w:szCs w:val="28"/>
        </w:rPr>
        <w:t>The Apostle Paul put it another way.  In Philippians 1:21 he wrote: “For to me to live is Christ, and to die is gain.”  This is not a morbid wish on the part of Paul to die.  He was not fed up with living, desiring to die.</w:t>
      </w:r>
      <w:r w:rsidR="000969DC" w:rsidRPr="00E562B2">
        <w:rPr>
          <w:sz w:val="28"/>
          <w:szCs w:val="28"/>
        </w:rPr>
        <w:t xml:space="preserve">  He explains his position m</w:t>
      </w:r>
      <w:r w:rsidR="002F180C" w:rsidRPr="00E562B2">
        <w:rPr>
          <w:sz w:val="28"/>
          <w:szCs w:val="28"/>
        </w:rPr>
        <w:t>ore clearly in II Corinthians 5:1-8.</w:t>
      </w:r>
    </w:p>
    <w:p w:rsidR="001362CF" w:rsidRPr="00E562B2" w:rsidRDefault="002F180C" w:rsidP="005721F4">
      <w:pPr>
        <w:spacing w:line="360" w:lineRule="auto"/>
        <w:ind w:left="0" w:firstLine="806"/>
        <w:contextualSpacing/>
        <w:rPr>
          <w:sz w:val="28"/>
          <w:szCs w:val="28"/>
        </w:rPr>
      </w:pPr>
      <w:r w:rsidRPr="00E562B2">
        <w:rPr>
          <w:sz w:val="28"/>
          <w:szCs w:val="28"/>
        </w:rPr>
        <w:t>“For we know that if our earthly house, this tent, is destroyed, we have a building from God, a house not made with hands</w:t>
      </w:r>
      <w:r w:rsidR="00697AA3" w:rsidRPr="00E562B2">
        <w:rPr>
          <w:sz w:val="28"/>
          <w:szCs w:val="28"/>
        </w:rPr>
        <w:t xml:space="preserve">, eternal in the heavens.  For in this we groan, earnestly desiring to be clothed with our habitation which </w:t>
      </w:r>
      <w:r w:rsidR="0090523B" w:rsidRPr="00E562B2">
        <w:rPr>
          <w:sz w:val="28"/>
          <w:szCs w:val="28"/>
        </w:rPr>
        <w:t xml:space="preserve">is </w:t>
      </w:r>
      <w:r w:rsidR="00697AA3" w:rsidRPr="00E562B2">
        <w:rPr>
          <w:sz w:val="28"/>
          <w:szCs w:val="28"/>
        </w:rPr>
        <w:t>from heaven, if indeed, having been clothed, we shall not be found naked.  For we who are in this tent groan, being burdened, not because we want to be unclothed, but further clothed, that mortaility may be swallowed up by life.  Now He who has prepared us for this very thing is God, who also has given us the Spirit as a guarantee.  Therefore</w:t>
      </w:r>
      <w:r w:rsidR="006C6D87" w:rsidRPr="00E562B2">
        <w:rPr>
          <w:sz w:val="28"/>
          <w:szCs w:val="28"/>
        </w:rPr>
        <w:t xml:space="preserve"> we are always confident, knowing that while we are at home in the body we are absent from the Lord.  For we walk by faith</w:t>
      </w:r>
      <w:r w:rsidR="000C71B8" w:rsidRPr="00E562B2">
        <w:rPr>
          <w:sz w:val="28"/>
          <w:szCs w:val="28"/>
        </w:rPr>
        <w:t>, not by sight.  We are confident, yes, well pleased rather to be absent from the body and to be present with the Lord.”</w:t>
      </w:r>
      <w:r w:rsidR="001362CF" w:rsidRPr="00E562B2">
        <w:rPr>
          <w:sz w:val="28"/>
          <w:szCs w:val="28"/>
        </w:rPr>
        <w:t xml:space="preserve">  Here, the Apostle is expressing very clearly that death does not end it all.  Instead, it immediately ushers the believer in Christ into the presence of God and into a far better life.</w:t>
      </w:r>
      <w:r w:rsidR="00FD7E5F" w:rsidRPr="00E562B2">
        <w:rPr>
          <w:sz w:val="28"/>
          <w:szCs w:val="28"/>
        </w:rPr>
        <w:t xml:space="preserve">  While the soul of a believer who dies </w:t>
      </w:r>
      <w:r w:rsidR="00FD7E5F" w:rsidRPr="00E562B2">
        <w:rPr>
          <w:sz w:val="28"/>
          <w:szCs w:val="28"/>
        </w:rPr>
        <w:lastRenderedPageBreak/>
        <w:t>goes immediately into the presence of the Lord, the body awaits a future resurrection.</w:t>
      </w:r>
    </w:p>
    <w:p w:rsidR="00CF63C1" w:rsidRPr="00E562B2" w:rsidRDefault="001362CF" w:rsidP="005721F4">
      <w:pPr>
        <w:spacing w:line="360" w:lineRule="auto"/>
        <w:ind w:left="0" w:firstLine="806"/>
        <w:contextualSpacing/>
        <w:rPr>
          <w:sz w:val="28"/>
          <w:szCs w:val="28"/>
        </w:rPr>
      </w:pPr>
      <w:r w:rsidRPr="00E562B2">
        <w:rPr>
          <w:sz w:val="28"/>
          <w:szCs w:val="28"/>
        </w:rPr>
        <w:t>There are some who believe in what is</w:t>
      </w:r>
      <w:r w:rsidR="00FD7E5F" w:rsidRPr="00E562B2">
        <w:rPr>
          <w:sz w:val="28"/>
          <w:szCs w:val="28"/>
        </w:rPr>
        <w:t xml:space="preserve"> </w:t>
      </w:r>
      <w:r w:rsidRPr="00E562B2">
        <w:rPr>
          <w:sz w:val="28"/>
          <w:szCs w:val="28"/>
        </w:rPr>
        <w:t>called “soul</w:t>
      </w:r>
      <w:r w:rsidR="00FD7E5F" w:rsidRPr="00E562B2">
        <w:rPr>
          <w:sz w:val="28"/>
          <w:szCs w:val="28"/>
        </w:rPr>
        <w:t xml:space="preserve"> sleep.”  This view was started by some in the early church by taking the word “sleep” in the New Testament to speak of the soul being asleep.  This is clarified by </w:t>
      </w:r>
      <w:r w:rsidR="00E5775D" w:rsidRPr="00E562B2">
        <w:rPr>
          <w:sz w:val="28"/>
          <w:szCs w:val="28"/>
        </w:rPr>
        <w:t>several</w:t>
      </w:r>
      <w:r w:rsidR="00FD7E5F" w:rsidRPr="00E562B2">
        <w:rPr>
          <w:sz w:val="28"/>
          <w:szCs w:val="28"/>
        </w:rPr>
        <w:t xml:space="preserve"> passages of Scripture.  The first one is found in John 11:11-14.  “These things He said, and after that He said to them</w:t>
      </w:r>
      <w:r w:rsidR="00F35E36" w:rsidRPr="00E562B2">
        <w:rPr>
          <w:sz w:val="28"/>
          <w:szCs w:val="28"/>
        </w:rPr>
        <w:t>, ‘Our friend Lazarus sleeps, but I go that I ma</w:t>
      </w:r>
      <w:r w:rsidR="00CF63C1" w:rsidRPr="00E562B2">
        <w:rPr>
          <w:sz w:val="28"/>
          <w:szCs w:val="28"/>
        </w:rPr>
        <w:t>y</w:t>
      </w:r>
      <w:r w:rsidR="00F35E36" w:rsidRPr="00E562B2">
        <w:rPr>
          <w:sz w:val="28"/>
          <w:szCs w:val="28"/>
        </w:rPr>
        <w:t xml:space="preserve"> wake him up.’  Then the disciples said, ‘Lord, if he sleeps he will get well.’  However, Jesus spoke of his death, but they thought that He was speaking about taking rest in sleep.  Then Jesus said to them plainly, ‘Lazarus is dead.’” </w:t>
      </w:r>
      <w:r w:rsidR="00FD7E5F" w:rsidRPr="00E562B2">
        <w:rPr>
          <w:sz w:val="28"/>
          <w:szCs w:val="28"/>
        </w:rPr>
        <w:t xml:space="preserve">  </w:t>
      </w:r>
      <w:r w:rsidRPr="00E562B2">
        <w:rPr>
          <w:sz w:val="28"/>
          <w:szCs w:val="28"/>
        </w:rPr>
        <w:t xml:space="preserve">  </w:t>
      </w:r>
    </w:p>
    <w:p w:rsidR="0063311B" w:rsidRPr="00E562B2" w:rsidRDefault="00CF63C1" w:rsidP="005721F4">
      <w:pPr>
        <w:spacing w:line="360" w:lineRule="auto"/>
        <w:ind w:left="0" w:firstLine="806"/>
        <w:contextualSpacing/>
        <w:rPr>
          <w:sz w:val="28"/>
          <w:szCs w:val="28"/>
        </w:rPr>
      </w:pPr>
      <w:r w:rsidRPr="00E562B2">
        <w:rPr>
          <w:sz w:val="28"/>
          <w:szCs w:val="28"/>
        </w:rPr>
        <w:t xml:space="preserve">This same principle is found in Matthew 27:52, where we read: “And the graves were opened ; and many bodies of the saints who had fallen asleep were raised.”  Finally, we read what Paul said in I Thessalonians 4:14.  “For if we believe that Jesus died and rose again, even so God will bring with Him those who sleep in Jesus.  So, it is very evident that there is no such thing as “soul sleep.”  </w:t>
      </w:r>
      <w:r w:rsidR="004F4C35" w:rsidRPr="00E562B2">
        <w:rPr>
          <w:sz w:val="28"/>
          <w:szCs w:val="28"/>
        </w:rPr>
        <w:t>T</w:t>
      </w:r>
      <w:r w:rsidRPr="00E562B2">
        <w:rPr>
          <w:sz w:val="28"/>
          <w:szCs w:val="28"/>
        </w:rPr>
        <w:t>he “sleep</w:t>
      </w:r>
      <w:r w:rsidR="004F4C35" w:rsidRPr="00E562B2">
        <w:rPr>
          <w:sz w:val="28"/>
          <w:szCs w:val="28"/>
        </w:rPr>
        <w:t>”</w:t>
      </w:r>
      <w:r w:rsidRPr="00E562B2">
        <w:rPr>
          <w:sz w:val="28"/>
          <w:szCs w:val="28"/>
        </w:rPr>
        <w:t xml:space="preserve"> referred to in the New Testament</w:t>
      </w:r>
      <w:r w:rsidR="005D6F9F" w:rsidRPr="00E562B2">
        <w:rPr>
          <w:sz w:val="28"/>
          <w:szCs w:val="28"/>
        </w:rPr>
        <w:t xml:space="preserve"> refers to death itself.</w:t>
      </w:r>
      <w:r w:rsidRPr="00E562B2">
        <w:rPr>
          <w:sz w:val="28"/>
          <w:szCs w:val="28"/>
        </w:rPr>
        <w:t xml:space="preserve"> </w:t>
      </w:r>
    </w:p>
    <w:p w:rsidR="00ED16DF" w:rsidRPr="00E562B2" w:rsidRDefault="00F63FCF" w:rsidP="005721F4">
      <w:pPr>
        <w:spacing w:line="360" w:lineRule="auto"/>
        <w:ind w:left="0" w:firstLine="806"/>
        <w:contextualSpacing/>
        <w:rPr>
          <w:sz w:val="28"/>
          <w:szCs w:val="28"/>
        </w:rPr>
      </w:pPr>
      <w:r w:rsidRPr="00E562B2">
        <w:rPr>
          <w:sz w:val="28"/>
          <w:szCs w:val="28"/>
        </w:rPr>
        <w:t xml:space="preserve">Another aspect about heaven we must consider at this time has to do with how we get to go to heaven.  Romans 4:1-6 gives us the answer.  “What then shall we say that Abraham our father has found according to the flesh?  For if Abraham was justified by works he has something of which to boast, but not before God.  For what does the Scripture say?  ‘Abraham believed God, and it was accounted to him for righteousness.’  Now to him who works, the wages are not counted </w:t>
      </w:r>
      <w:r w:rsidR="006B5828" w:rsidRPr="00E562B2">
        <w:rPr>
          <w:sz w:val="28"/>
          <w:szCs w:val="28"/>
        </w:rPr>
        <w:t xml:space="preserve">as grace, but as debt.  But to him who does not work but but believes on Him who justifies the ungodly, </w:t>
      </w:r>
      <w:r w:rsidR="004F4C35" w:rsidRPr="00E562B2">
        <w:rPr>
          <w:sz w:val="28"/>
          <w:szCs w:val="28"/>
        </w:rPr>
        <w:t>h</w:t>
      </w:r>
      <w:r w:rsidR="006B5828" w:rsidRPr="00E562B2">
        <w:rPr>
          <w:sz w:val="28"/>
          <w:szCs w:val="28"/>
        </w:rPr>
        <w:t xml:space="preserve">is faith is accounted for righteousness, just as David also </w:t>
      </w:r>
      <w:r w:rsidR="006B5828" w:rsidRPr="00E562B2">
        <w:rPr>
          <w:sz w:val="28"/>
          <w:szCs w:val="28"/>
        </w:rPr>
        <w:lastRenderedPageBreak/>
        <w:t>describes the blessedness of the man to whom God imputes righteousness apart from works.”</w:t>
      </w:r>
    </w:p>
    <w:p w:rsidR="00ED16DF" w:rsidRPr="00E562B2" w:rsidRDefault="00ED16DF" w:rsidP="005721F4">
      <w:pPr>
        <w:spacing w:line="360" w:lineRule="auto"/>
        <w:ind w:left="0" w:firstLine="806"/>
        <w:contextualSpacing/>
        <w:rPr>
          <w:sz w:val="28"/>
          <w:szCs w:val="28"/>
        </w:rPr>
      </w:pPr>
      <w:r w:rsidRPr="00E562B2">
        <w:rPr>
          <w:sz w:val="28"/>
          <w:szCs w:val="28"/>
        </w:rPr>
        <w:t>It becomes very clear from the words of Scripture that righteousness an</w:t>
      </w:r>
      <w:r w:rsidR="004F4C35" w:rsidRPr="00E562B2">
        <w:rPr>
          <w:sz w:val="28"/>
          <w:szCs w:val="28"/>
        </w:rPr>
        <w:t>d</w:t>
      </w:r>
      <w:r w:rsidRPr="00E562B2">
        <w:rPr>
          <w:sz w:val="28"/>
          <w:szCs w:val="28"/>
        </w:rPr>
        <w:t xml:space="preserve"> heaven ae gained solely by faith alone.  Our works have nothing to do with our salvation.  When we receive Christ by faith, is righteousness is credited to our account, just as it was to Abraham and David.</w:t>
      </w:r>
    </w:p>
    <w:p w:rsidR="00BD0C36" w:rsidRPr="00E562B2" w:rsidRDefault="00ED16DF" w:rsidP="005721F4">
      <w:pPr>
        <w:spacing w:line="360" w:lineRule="auto"/>
        <w:ind w:left="0" w:firstLine="806"/>
        <w:contextualSpacing/>
        <w:rPr>
          <w:sz w:val="28"/>
          <w:szCs w:val="28"/>
        </w:rPr>
      </w:pPr>
      <w:r w:rsidRPr="00E562B2">
        <w:rPr>
          <w:sz w:val="28"/>
          <w:szCs w:val="28"/>
        </w:rPr>
        <w:t xml:space="preserve">There are millions of people who claim that salvation is an ongoing process, depending upon our personal righteousness, which is achieved by </w:t>
      </w:r>
      <w:r w:rsidR="001B610A" w:rsidRPr="00E562B2">
        <w:rPr>
          <w:sz w:val="28"/>
          <w:szCs w:val="28"/>
        </w:rPr>
        <w:t xml:space="preserve">our own works.  In other words, faith in Christ alone is not enough to save us.  We must each get our own merit by observing certain sacraments plus the good works we do.  This view holds that our justification is not complete until we become perfect first.  Therefore since no one is perfect, we cannot </w:t>
      </w:r>
      <w:r w:rsidR="004F4C35" w:rsidRPr="00E562B2">
        <w:rPr>
          <w:sz w:val="28"/>
          <w:szCs w:val="28"/>
        </w:rPr>
        <w:t>e</w:t>
      </w:r>
      <w:r w:rsidR="001B610A" w:rsidRPr="00E562B2">
        <w:rPr>
          <w:sz w:val="28"/>
          <w:szCs w:val="28"/>
        </w:rPr>
        <w:t>nter heaven immediately upon death.  So</w:t>
      </w:r>
      <w:r w:rsidR="00733227" w:rsidRPr="00E562B2">
        <w:rPr>
          <w:sz w:val="28"/>
          <w:szCs w:val="28"/>
        </w:rPr>
        <w:t>,</w:t>
      </w:r>
      <w:r w:rsidR="001B610A" w:rsidRPr="00E562B2">
        <w:rPr>
          <w:sz w:val="28"/>
          <w:szCs w:val="28"/>
        </w:rPr>
        <w:t xml:space="preserve"> they have devised a system where before going to heaven you must go to an intermediate place where you suffer intense </w:t>
      </w:r>
      <w:r w:rsidR="00733227" w:rsidRPr="00E562B2">
        <w:rPr>
          <w:sz w:val="28"/>
          <w:szCs w:val="28"/>
        </w:rPr>
        <w:t xml:space="preserve">pain </w:t>
      </w:r>
      <w:r w:rsidR="001B610A" w:rsidRPr="00E562B2">
        <w:rPr>
          <w:sz w:val="28"/>
          <w:szCs w:val="28"/>
        </w:rPr>
        <w:t>for your sins</w:t>
      </w:r>
      <w:r w:rsidR="00733227" w:rsidRPr="00E562B2">
        <w:rPr>
          <w:sz w:val="28"/>
          <w:szCs w:val="28"/>
        </w:rPr>
        <w:t xml:space="preserve"> until they are finally</w:t>
      </w:r>
      <w:r w:rsidR="001B610A" w:rsidRPr="00E562B2">
        <w:rPr>
          <w:sz w:val="28"/>
          <w:szCs w:val="28"/>
        </w:rPr>
        <w:t xml:space="preserve"> </w:t>
      </w:r>
      <w:r w:rsidR="00733227" w:rsidRPr="00E562B2">
        <w:rPr>
          <w:sz w:val="28"/>
          <w:szCs w:val="28"/>
        </w:rPr>
        <w:t>purged.  This view holds that the imputed righteousness of Christ is not sufficient to save sinners.  Therefore, we must pray for the dead and hold special services for them.  Supposedly</w:t>
      </w:r>
      <w:r w:rsidR="00BD0C36" w:rsidRPr="00E562B2">
        <w:rPr>
          <w:sz w:val="28"/>
          <w:szCs w:val="28"/>
        </w:rPr>
        <w:t>,</w:t>
      </w:r>
      <w:r w:rsidR="00733227" w:rsidRPr="00E562B2">
        <w:rPr>
          <w:sz w:val="28"/>
          <w:szCs w:val="28"/>
        </w:rPr>
        <w:t xml:space="preserve"> righteousness is imputed through these prayers and sacraments, which shortens their stay in the intermediate place.</w:t>
      </w:r>
    </w:p>
    <w:p w:rsidR="008B2AB0" w:rsidRPr="00E562B2" w:rsidRDefault="00BD0C36" w:rsidP="005721F4">
      <w:pPr>
        <w:spacing w:line="360" w:lineRule="auto"/>
        <w:ind w:left="0" w:firstLine="806"/>
        <w:contextualSpacing/>
        <w:rPr>
          <w:sz w:val="28"/>
          <w:szCs w:val="28"/>
        </w:rPr>
      </w:pPr>
      <w:r w:rsidRPr="00E562B2">
        <w:rPr>
          <w:sz w:val="28"/>
          <w:szCs w:val="28"/>
        </w:rPr>
        <w:t>The problem with this view is that it is not found anywhere in the Scriptures.  Therefore</w:t>
      </w:r>
      <w:r w:rsidR="004F4C35" w:rsidRPr="00E562B2">
        <w:rPr>
          <w:sz w:val="28"/>
          <w:szCs w:val="28"/>
        </w:rPr>
        <w:t>,</w:t>
      </w:r>
      <w:r w:rsidRPr="00E562B2">
        <w:rPr>
          <w:sz w:val="28"/>
          <w:szCs w:val="28"/>
        </w:rPr>
        <w:t xml:space="preserve"> it must have come from man and not from God.  The biblical answer to this is found in Hebrews 10:9-14.  “Then he said, ‘Behold, I have come to do Your will, O God.’  He takes away the first that He may establish the second.  By that will we have been sanct</w:t>
      </w:r>
      <w:r w:rsidR="00B518E3" w:rsidRPr="00E562B2">
        <w:rPr>
          <w:sz w:val="28"/>
          <w:szCs w:val="28"/>
        </w:rPr>
        <w:t>i</w:t>
      </w:r>
      <w:r w:rsidRPr="00E562B2">
        <w:rPr>
          <w:sz w:val="28"/>
          <w:szCs w:val="28"/>
        </w:rPr>
        <w:t>fied</w:t>
      </w:r>
      <w:r w:rsidR="00B518E3" w:rsidRPr="00E562B2">
        <w:rPr>
          <w:sz w:val="28"/>
          <w:szCs w:val="28"/>
        </w:rPr>
        <w:t xml:space="preserve"> through the offering of the body of Jesus Christ once for all, and every priest stands ministering daily and offering </w:t>
      </w:r>
      <w:r w:rsidR="00B518E3" w:rsidRPr="00E562B2">
        <w:rPr>
          <w:sz w:val="28"/>
          <w:szCs w:val="28"/>
        </w:rPr>
        <w:lastRenderedPageBreak/>
        <w:t xml:space="preserve">repeatedly the same sacrifices, which can never take away sins.  But this Man, after He had offered one sacrifice for sins forever, sat down at the right hand of God, from that time waiting till </w:t>
      </w:r>
      <w:r w:rsidR="002B7B64" w:rsidRPr="00E562B2">
        <w:rPr>
          <w:sz w:val="28"/>
          <w:szCs w:val="28"/>
        </w:rPr>
        <w:t xml:space="preserve">His </w:t>
      </w:r>
      <w:r w:rsidR="00B518E3" w:rsidRPr="00E562B2">
        <w:rPr>
          <w:sz w:val="28"/>
          <w:szCs w:val="28"/>
        </w:rPr>
        <w:t>enemies</w:t>
      </w:r>
      <w:r w:rsidR="002B7B64" w:rsidRPr="00E562B2">
        <w:rPr>
          <w:sz w:val="28"/>
          <w:szCs w:val="28"/>
        </w:rPr>
        <w:t xml:space="preserve"> ae made His footstool.  For by one offering He has perfected forever those who are being sanctified.”</w:t>
      </w:r>
    </w:p>
    <w:p w:rsidR="008B2AB0" w:rsidRPr="00E562B2" w:rsidRDefault="008B2AB0" w:rsidP="005721F4">
      <w:pPr>
        <w:spacing w:line="360" w:lineRule="auto"/>
        <w:ind w:left="0" w:firstLine="806"/>
        <w:contextualSpacing/>
        <w:rPr>
          <w:sz w:val="28"/>
          <w:szCs w:val="28"/>
        </w:rPr>
      </w:pPr>
      <w:r w:rsidRPr="00E562B2">
        <w:rPr>
          <w:sz w:val="28"/>
          <w:szCs w:val="28"/>
        </w:rPr>
        <w:t xml:space="preserve">On the basis of the passage of Scripture, </w:t>
      </w:r>
      <w:r w:rsidR="00956D78" w:rsidRPr="00E562B2">
        <w:rPr>
          <w:sz w:val="28"/>
          <w:szCs w:val="28"/>
        </w:rPr>
        <w:t>t</w:t>
      </w:r>
      <w:r w:rsidRPr="00E562B2">
        <w:rPr>
          <w:sz w:val="28"/>
          <w:szCs w:val="28"/>
        </w:rPr>
        <w:t>he penal</w:t>
      </w:r>
      <w:r w:rsidR="00956D78" w:rsidRPr="00E562B2">
        <w:rPr>
          <w:sz w:val="28"/>
          <w:szCs w:val="28"/>
        </w:rPr>
        <w:t>t</w:t>
      </w:r>
      <w:r w:rsidRPr="00E562B2">
        <w:rPr>
          <w:sz w:val="28"/>
          <w:szCs w:val="28"/>
        </w:rPr>
        <w:t>y paid for sin by the death of Christ on the cross is absolutely sufficient for the believer to enter heaven at the point of death.  There are no works he must do or the need for others to pray for hi after his death.  Christ has paid the price for our sins once for all, and there is absolutely nothing we can do to add to what He has done for us.</w:t>
      </w:r>
    </w:p>
    <w:p w:rsidR="00AE101F" w:rsidRPr="00E562B2" w:rsidRDefault="00911B0A" w:rsidP="005721F4">
      <w:pPr>
        <w:spacing w:line="360" w:lineRule="auto"/>
        <w:ind w:left="0" w:firstLine="806"/>
        <w:contextualSpacing/>
        <w:rPr>
          <w:sz w:val="28"/>
          <w:szCs w:val="28"/>
        </w:rPr>
      </w:pPr>
      <w:r w:rsidRPr="00E562B2">
        <w:rPr>
          <w:sz w:val="28"/>
          <w:szCs w:val="28"/>
        </w:rPr>
        <w:t>At this point in our first lesson on heaven I would like to prove from Scripture that there is no such thing as “soul sleep” or an intermediate place where a believer goes at death before his soul go</w:t>
      </w:r>
      <w:r w:rsidR="004F4C35" w:rsidRPr="00E562B2">
        <w:rPr>
          <w:sz w:val="28"/>
          <w:szCs w:val="28"/>
        </w:rPr>
        <w:t>es</w:t>
      </w:r>
      <w:r w:rsidRPr="00E562B2">
        <w:rPr>
          <w:sz w:val="28"/>
          <w:szCs w:val="28"/>
        </w:rPr>
        <w:t xml:space="preserve"> to be with the Lord.  A classic case to prove this is found in Luke 23.  You can recall that Jesus was crucified between two thieves.  The one rev</w:t>
      </w:r>
      <w:r w:rsidR="00AE101F" w:rsidRPr="00E562B2">
        <w:rPr>
          <w:sz w:val="28"/>
          <w:szCs w:val="28"/>
        </w:rPr>
        <w:t>i</w:t>
      </w:r>
      <w:r w:rsidRPr="00E562B2">
        <w:rPr>
          <w:sz w:val="28"/>
          <w:szCs w:val="28"/>
        </w:rPr>
        <w:t>led</w:t>
      </w:r>
      <w:r w:rsidR="00AE101F" w:rsidRPr="00E562B2">
        <w:rPr>
          <w:sz w:val="28"/>
          <w:szCs w:val="28"/>
        </w:rPr>
        <w:t xml:space="preserve"> Him, but the other one said in verse 23, “’Lord remember me when You come into Your kingdom.’  And Jesus said to him, Assuredly, I say unto you, today you will be with Me in paradise.’”</w:t>
      </w:r>
    </w:p>
    <w:p w:rsidR="00456AB8" w:rsidRPr="00E562B2" w:rsidRDefault="00AE101F" w:rsidP="005721F4">
      <w:pPr>
        <w:spacing w:line="360" w:lineRule="auto"/>
        <w:ind w:left="0" w:firstLine="806"/>
        <w:contextualSpacing/>
        <w:rPr>
          <w:sz w:val="28"/>
          <w:szCs w:val="28"/>
        </w:rPr>
      </w:pPr>
      <w:r w:rsidRPr="00E562B2">
        <w:rPr>
          <w:sz w:val="28"/>
          <w:szCs w:val="28"/>
        </w:rPr>
        <w:t>Now here was a very evil man.  He had committed enough crimes to have his life terminated.</w:t>
      </w:r>
      <w:r w:rsidR="00911B0A" w:rsidRPr="00E562B2">
        <w:rPr>
          <w:sz w:val="28"/>
          <w:szCs w:val="28"/>
        </w:rPr>
        <w:t xml:space="preserve"> </w:t>
      </w:r>
      <w:r w:rsidRPr="00E562B2">
        <w:rPr>
          <w:sz w:val="28"/>
          <w:szCs w:val="28"/>
        </w:rPr>
        <w:t xml:space="preserve"> Yet, when he dies, Jesus promised that very day he would be with Him.  If anyone deserved to go to an intermediate place </w:t>
      </w:r>
      <w:r w:rsidR="00456AB8" w:rsidRPr="00E562B2">
        <w:rPr>
          <w:sz w:val="28"/>
          <w:szCs w:val="28"/>
        </w:rPr>
        <w:t>t</w:t>
      </w:r>
      <w:r w:rsidRPr="00E562B2">
        <w:rPr>
          <w:sz w:val="28"/>
          <w:szCs w:val="28"/>
        </w:rPr>
        <w:t>o work out his salvation, he did</w:t>
      </w:r>
      <w:r w:rsidR="00456AB8" w:rsidRPr="00E562B2">
        <w:rPr>
          <w:sz w:val="28"/>
          <w:szCs w:val="28"/>
        </w:rPr>
        <w:t>.  Yet Jesus promised him he would be with Him that very day.</w:t>
      </w:r>
    </w:p>
    <w:p w:rsidR="00AC3085" w:rsidRPr="00E562B2" w:rsidRDefault="00456AB8" w:rsidP="005721F4">
      <w:pPr>
        <w:spacing w:line="360" w:lineRule="auto"/>
        <w:ind w:left="0" w:firstLine="806"/>
        <w:contextualSpacing/>
        <w:rPr>
          <w:sz w:val="28"/>
          <w:szCs w:val="28"/>
        </w:rPr>
      </w:pPr>
      <w:r w:rsidRPr="00E562B2">
        <w:rPr>
          <w:sz w:val="28"/>
          <w:szCs w:val="28"/>
        </w:rPr>
        <w:t xml:space="preserve">Another case in point is found in Psalm 23, a very familiar passage of Scripture.  </w:t>
      </w:r>
      <w:r w:rsidR="00AC3085" w:rsidRPr="00E562B2">
        <w:rPr>
          <w:sz w:val="28"/>
          <w:szCs w:val="28"/>
        </w:rPr>
        <w:t xml:space="preserve">At the end of the Psalm David writes: “Surely goodness and mercy shall follow me all the days of my life; am I will dwell in the house of the LORD forever.”  He was not looking forward to some intermediate place, but looking to </w:t>
      </w:r>
      <w:r w:rsidR="00AC3085" w:rsidRPr="00E562B2">
        <w:rPr>
          <w:sz w:val="28"/>
          <w:szCs w:val="28"/>
        </w:rPr>
        <w:lastRenderedPageBreak/>
        <w:t>be with the Lord upon his death.  His hope wax the same as that of the Apostle Paul in II Corinthians 5:8; “Absent from the body, present with the Lord.”</w:t>
      </w:r>
    </w:p>
    <w:p w:rsidR="00AC3085" w:rsidRPr="00E562B2" w:rsidRDefault="00AC3085" w:rsidP="005721F4">
      <w:pPr>
        <w:spacing w:line="360" w:lineRule="auto"/>
        <w:ind w:left="0" w:firstLine="806"/>
        <w:contextualSpacing/>
        <w:rPr>
          <w:sz w:val="28"/>
          <w:szCs w:val="28"/>
        </w:rPr>
      </w:pPr>
      <w:r w:rsidRPr="00E562B2">
        <w:rPr>
          <w:sz w:val="28"/>
          <w:szCs w:val="28"/>
        </w:rPr>
        <w:t>In M</w:t>
      </w:r>
      <w:r w:rsidR="00F132EB" w:rsidRPr="00E562B2">
        <w:rPr>
          <w:sz w:val="28"/>
          <w:szCs w:val="28"/>
        </w:rPr>
        <w:t>atthew 17</w:t>
      </w:r>
      <w:r w:rsidR="005B5C7A" w:rsidRPr="00E562B2">
        <w:rPr>
          <w:sz w:val="28"/>
          <w:szCs w:val="28"/>
        </w:rPr>
        <w:t>,</w:t>
      </w:r>
      <w:r w:rsidR="00F132EB" w:rsidRPr="00E562B2">
        <w:rPr>
          <w:sz w:val="28"/>
          <w:szCs w:val="28"/>
        </w:rPr>
        <w:t xml:space="preserve"> we have an account about Jesus taking Peter, James and John up on a high mountain.  There He was transfigured before them, which means His appearance was changed to how He will look at His Second Coming.  He shone as the sun and His clothes were as white as light.  While they were there, Moses and Elijah appeared, and they were aware of all that </w:t>
      </w:r>
      <w:r w:rsidR="00F13A51" w:rsidRPr="00E562B2">
        <w:rPr>
          <w:sz w:val="28"/>
          <w:szCs w:val="28"/>
        </w:rPr>
        <w:t>w</w:t>
      </w:r>
      <w:r w:rsidR="00F132EB" w:rsidRPr="00E562B2">
        <w:rPr>
          <w:sz w:val="28"/>
          <w:szCs w:val="28"/>
        </w:rPr>
        <w:t>as going on, for they were talking to Jesus.  They were intimately familiar with Christ and were partakers of His glory.  They</w:t>
      </w:r>
      <w:r w:rsidR="00F13A51" w:rsidRPr="00E562B2">
        <w:rPr>
          <w:sz w:val="28"/>
          <w:szCs w:val="28"/>
        </w:rPr>
        <w:t xml:space="preserve"> were not from some intermediate place where they had been working out their salvation.</w:t>
      </w:r>
    </w:p>
    <w:p w:rsidR="00174563" w:rsidRPr="00E562B2" w:rsidRDefault="00174563" w:rsidP="005721F4">
      <w:pPr>
        <w:spacing w:line="360" w:lineRule="auto"/>
        <w:ind w:left="0" w:firstLine="806"/>
        <w:contextualSpacing/>
        <w:rPr>
          <w:sz w:val="28"/>
          <w:szCs w:val="28"/>
        </w:rPr>
      </w:pPr>
      <w:r w:rsidRPr="00E562B2">
        <w:rPr>
          <w:sz w:val="28"/>
          <w:szCs w:val="28"/>
        </w:rPr>
        <w:t>Today we have learned</w:t>
      </w:r>
      <w:r w:rsidR="005B5C7A" w:rsidRPr="00E562B2">
        <w:rPr>
          <w:sz w:val="28"/>
          <w:szCs w:val="28"/>
        </w:rPr>
        <w:t xml:space="preserve"> several things.  First, we saw very clearly that we can only get to heaven by putting our faith in Christ, who has paid the price for our sins by His death on the cross.  We also learned that the soul of the believer immediately goes to be with the Lord at the point when we leave this life.</w:t>
      </w:r>
    </w:p>
    <w:p w:rsidR="005B5C7A" w:rsidRPr="00E562B2" w:rsidRDefault="005B5C7A" w:rsidP="005721F4">
      <w:pPr>
        <w:spacing w:line="360" w:lineRule="auto"/>
        <w:ind w:left="0" w:firstLine="806"/>
        <w:contextualSpacing/>
        <w:rPr>
          <w:sz w:val="28"/>
          <w:szCs w:val="28"/>
        </w:rPr>
      </w:pPr>
      <w:r w:rsidRPr="00E562B2">
        <w:rPr>
          <w:sz w:val="28"/>
          <w:szCs w:val="28"/>
        </w:rPr>
        <w:t>This leads me to the most important thing about you and your life.  Where will your soul go when you leave this life?  All your good works and anything you can do will not get you there.</w:t>
      </w:r>
      <w:r w:rsidR="00AB4054" w:rsidRPr="00E562B2">
        <w:rPr>
          <w:sz w:val="28"/>
          <w:szCs w:val="28"/>
        </w:rPr>
        <w:t xml:space="preserve">  Others praying for you after you are gone swill not get you to heaven.  The only ay you can be assured of heaven is for you to recognize you are a sinner and that Christ paid the penalty for your sins at Calvary</w:t>
      </w:r>
      <w:r w:rsidR="00846638" w:rsidRPr="00E562B2">
        <w:rPr>
          <w:sz w:val="28"/>
          <w:szCs w:val="28"/>
        </w:rPr>
        <w:t>.</w:t>
      </w:r>
      <w:r w:rsidR="00AB4054" w:rsidRPr="00E562B2">
        <w:rPr>
          <w:sz w:val="28"/>
          <w:szCs w:val="28"/>
        </w:rPr>
        <w:t xml:space="preserve"> </w:t>
      </w:r>
      <w:r w:rsidR="00846638" w:rsidRPr="00E562B2">
        <w:rPr>
          <w:sz w:val="28"/>
          <w:szCs w:val="28"/>
        </w:rPr>
        <w:t xml:space="preserve"> Right now, there by your radio. You can trust Him as your Savior an be guaranteed a home in heaven with the Lord.  The Bible says: “He who believes in the Son has everlasting life; and he who does not believe the Son shall not see life, but the wrath of God abides on Him.”  The choice is yours.  There is no place in between.  I trust you will make the right choice.  That choice will make the difference of whether you spend eternity in heaven or hell. </w:t>
      </w:r>
    </w:p>
    <w:p w:rsidR="00174563" w:rsidRPr="00E562B2" w:rsidRDefault="00174563" w:rsidP="005721F4">
      <w:pPr>
        <w:spacing w:line="360" w:lineRule="auto"/>
        <w:ind w:left="0" w:firstLine="806"/>
        <w:contextualSpacing/>
        <w:rPr>
          <w:sz w:val="28"/>
          <w:szCs w:val="28"/>
        </w:rPr>
      </w:pPr>
    </w:p>
    <w:p w:rsidR="00456AB8" w:rsidRPr="00E562B2" w:rsidRDefault="00456AB8" w:rsidP="005721F4">
      <w:pPr>
        <w:spacing w:line="360" w:lineRule="auto"/>
        <w:ind w:left="0" w:firstLine="806"/>
        <w:contextualSpacing/>
        <w:rPr>
          <w:sz w:val="28"/>
          <w:szCs w:val="28"/>
        </w:rPr>
      </w:pPr>
      <w:r w:rsidRPr="00E562B2">
        <w:rPr>
          <w:sz w:val="28"/>
          <w:szCs w:val="28"/>
        </w:rPr>
        <w:t xml:space="preserve"> </w:t>
      </w:r>
    </w:p>
    <w:p w:rsidR="00911B0A" w:rsidRPr="00E562B2" w:rsidRDefault="00911B0A" w:rsidP="005721F4">
      <w:pPr>
        <w:spacing w:line="360" w:lineRule="auto"/>
        <w:ind w:left="0" w:firstLine="806"/>
        <w:contextualSpacing/>
        <w:rPr>
          <w:sz w:val="28"/>
          <w:szCs w:val="28"/>
        </w:rPr>
      </w:pPr>
      <w:r w:rsidRPr="00E562B2">
        <w:rPr>
          <w:sz w:val="28"/>
          <w:szCs w:val="28"/>
        </w:rPr>
        <w:t xml:space="preserve"> </w:t>
      </w:r>
    </w:p>
    <w:p w:rsidR="005721F4" w:rsidRPr="00E562B2" w:rsidRDefault="00B518E3" w:rsidP="005721F4">
      <w:pPr>
        <w:spacing w:line="360" w:lineRule="auto"/>
        <w:ind w:left="0" w:firstLine="806"/>
        <w:contextualSpacing/>
        <w:rPr>
          <w:sz w:val="28"/>
          <w:szCs w:val="28"/>
        </w:rPr>
      </w:pPr>
      <w:r w:rsidRPr="00E562B2">
        <w:rPr>
          <w:sz w:val="28"/>
          <w:szCs w:val="28"/>
        </w:rPr>
        <w:t xml:space="preserve">          </w:t>
      </w:r>
      <w:r w:rsidR="005721F4" w:rsidRPr="00E562B2">
        <w:rPr>
          <w:sz w:val="28"/>
          <w:szCs w:val="28"/>
        </w:rPr>
        <w:br/>
      </w:r>
    </w:p>
    <w:p w:rsidR="005721F4" w:rsidRPr="00E562B2" w:rsidRDefault="005721F4" w:rsidP="005721F4">
      <w:pPr>
        <w:spacing w:line="360" w:lineRule="auto"/>
        <w:ind w:left="0" w:firstLine="806"/>
        <w:contextualSpacing/>
        <w:rPr>
          <w:sz w:val="28"/>
          <w:szCs w:val="28"/>
        </w:rPr>
      </w:pPr>
    </w:p>
    <w:p w:rsidR="005721F4" w:rsidRPr="00E562B2" w:rsidRDefault="005721F4" w:rsidP="005721F4">
      <w:pPr>
        <w:spacing w:line="360" w:lineRule="auto"/>
        <w:ind w:left="0" w:firstLine="806"/>
        <w:contextualSpacing/>
        <w:rPr>
          <w:sz w:val="28"/>
          <w:szCs w:val="28"/>
        </w:rPr>
      </w:pPr>
    </w:p>
    <w:p w:rsidR="005721F4" w:rsidRPr="00E562B2" w:rsidRDefault="001362CF" w:rsidP="005721F4">
      <w:pPr>
        <w:spacing w:line="360" w:lineRule="auto"/>
        <w:ind w:left="0" w:firstLine="806"/>
        <w:contextualSpacing/>
        <w:rPr>
          <w:sz w:val="28"/>
          <w:szCs w:val="28"/>
        </w:rPr>
      </w:pPr>
      <w:r w:rsidRPr="00E562B2">
        <w:rPr>
          <w:sz w:val="28"/>
          <w:szCs w:val="28"/>
        </w:rPr>
        <w:t xml:space="preserve"> </w:t>
      </w:r>
    </w:p>
    <w:p w:rsidR="005721F4" w:rsidRPr="00E562B2" w:rsidRDefault="005721F4" w:rsidP="005721F4">
      <w:pPr>
        <w:spacing w:line="360" w:lineRule="auto"/>
        <w:ind w:left="0" w:firstLine="806"/>
        <w:contextualSpacing/>
        <w:rPr>
          <w:sz w:val="28"/>
          <w:szCs w:val="28"/>
        </w:rPr>
      </w:pPr>
    </w:p>
    <w:bookmarkEnd w:id="0"/>
    <w:p w:rsidR="005721F4" w:rsidRPr="00E562B2" w:rsidRDefault="005721F4" w:rsidP="005721F4">
      <w:pPr>
        <w:spacing w:line="360" w:lineRule="auto"/>
        <w:ind w:left="0" w:firstLine="806"/>
        <w:contextualSpacing/>
        <w:rPr>
          <w:sz w:val="36"/>
          <w:szCs w:val="36"/>
        </w:rPr>
      </w:pPr>
      <w:r w:rsidRPr="00E562B2">
        <w:rPr>
          <w:sz w:val="36"/>
          <w:szCs w:val="36"/>
        </w:rPr>
        <w:t xml:space="preserve">‘ </w:t>
      </w:r>
    </w:p>
    <w:p w:rsidR="00A5210C" w:rsidRPr="00E562B2" w:rsidRDefault="00A5210C" w:rsidP="002768F1">
      <w:pPr>
        <w:spacing w:line="360" w:lineRule="auto"/>
        <w:ind w:left="360" w:firstLine="446"/>
        <w:contextualSpacing/>
        <w:rPr>
          <w:sz w:val="36"/>
          <w:szCs w:val="36"/>
        </w:rPr>
      </w:pPr>
    </w:p>
    <w:p w:rsidR="002768F1" w:rsidRPr="00E562B2" w:rsidRDefault="002768F1" w:rsidP="002768F1">
      <w:pPr>
        <w:spacing w:line="360" w:lineRule="auto"/>
        <w:ind w:left="360" w:firstLine="446"/>
        <w:contextualSpacing/>
        <w:rPr>
          <w:sz w:val="36"/>
          <w:szCs w:val="36"/>
        </w:rPr>
      </w:pPr>
    </w:p>
    <w:p w:rsidR="00F35E36" w:rsidRPr="002768F1" w:rsidRDefault="00F35E36">
      <w:pPr>
        <w:spacing w:line="360" w:lineRule="auto"/>
        <w:ind w:left="360" w:firstLine="446"/>
        <w:contextualSpacing/>
        <w:rPr>
          <w:sz w:val="28"/>
          <w:szCs w:val="28"/>
        </w:rPr>
      </w:pPr>
    </w:p>
    <w:sectPr w:rsidR="00F35E36" w:rsidRPr="002768F1">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444C" w:rsidRDefault="0001444C" w:rsidP="001D3A64">
      <w:pPr>
        <w:spacing w:after="0"/>
      </w:pPr>
      <w:r>
        <w:separator/>
      </w:r>
    </w:p>
  </w:endnote>
  <w:endnote w:type="continuationSeparator" w:id="0">
    <w:p w:rsidR="0001444C" w:rsidRDefault="0001444C" w:rsidP="001D3A6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4758969"/>
      <w:docPartObj>
        <w:docPartGallery w:val="Page Numbers (Bottom of Page)"/>
        <w:docPartUnique/>
      </w:docPartObj>
    </w:sdtPr>
    <w:sdtEndPr>
      <w:rPr>
        <w:noProof/>
      </w:rPr>
    </w:sdtEndPr>
    <w:sdtContent>
      <w:p w:rsidR="001D3A64" w:rsidRDefault="001D3A64">
        <w:pPr>
          <w:pStyle w:val="Footer"/>
          <w:jc w:val="center"/>
        </w:pPr>
        <w:r>
          <w:fldChar w:fldCharType="begin"/>
        </w:r>
        <w:r>
          <w:instrText xml:space="preserve"> PAGE   \* MERGEFORMAT </w:instrText>
        </w:r>
        <w:r>
          <w:fldChar w:fldCharType="separate"/>
        </w:r>
        <w:r w:rsidR="00E562B2">
          <w:rPr>
            <w:noProof/>
          </w:rPr>
          <w:t>8</w:t>
        </w:r>
        <w:r>
          <w:rPr>
            <w:noProof/>
          </w:rPr>
          <w:fldChar w:fldCharType="end"/>
        </w:r>
      </w:p>
    </w:sdtContent>
  </w:sdt>
  <w:p w:rsidR="001D3A64" w:rsidRDefault="001D3A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444C" w:rsidRDefault="0001444C" w:rsidP="001D3A64">
      <w:pPr>
        <w:spacing w:after="0"/>
      </w:pPr>
      <w:r>
        <w:separator/>
      </w:r>
    </w:p>
  </w:footnote>
  <w:footnote w:type="continuationSeparator" w:id="0">
    <w:p w:rsidR="0001444C" w:rsidRDefault="0001444C" w:rsidP="001D3A6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B964B906"/>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68F1"/>
    <w:rsid w:val="0001444C"/>
    <w:rsid w:val="0004115C"/>
    <w:rsid w:val="000969DC"/>
    <w:rsid w:val="000C71B8"/>
    <w:rsid w:val="00104F44"/>
    <w:rsid w:val="001362CF"/>
    <w:rsid w:val="0017260B"/>
    <w:rsid w:val="00174563"/>
    <w:rsid w:val="001840C1"/>
    <w:rsid w:val="001B610A"/>
    <w:rsid w:val="001D3A64"/>
    <w:rsid w:val="002768F1"/>
    <w:rsid w:val="002B7B64"/>
    <w:rsid w:val="002F180C"/>
    <w:rsid w:val="00325F36"/>
    <w:rsid w:val="003C1C0D"/>
    <w:rsid w:val="003E3A97"/>
    <w:rsid w:val="00456AB8"/>
    <w:rsid w:val="004C5BB0"/>
    <w:rsid w:val="004F4C35"/>
    <w:rsid w:val="005721F4"/>
    <w:rsid w:val="005B5C7A"/>
    <w:rsid w:val="005D6F9F"/>
    <w:rsid w:val="005E7EE0"/>
    <w:rsid w:val="0062496F"/>
    <w:rsid w:val="0063311B"/>
    <w:rsid w:val="00684679"/>
    <w:rsid w:val="00697AA3"/>
    <w:rsid w:val="006B5828"/>
    <w:rsid w:val="006C6D87"/>
    <w:rsid w:val="006F310B"/>
    <w:rsid w:val="00733227"/>
    <w:rsid w:val="007B74FD"/>
    <w:rsid w:val="00812779"/>
    <w:rsid w:val="00846638"/>
    <w:rsid w:val="008769DB"/>
    <w:rsid w:val="00893668"/>
    <w:rsid w:val="008B2AB0"/>
    <w:rsid w:val="008F014B"/>
    <w:rsid w:val="0090523B"/>
    <w:rsid w:val="00911B0A"/>
    <w:rsid w:val="009300E1"/>
    <w:rsid w:val="0094163A"/>
    <w:rsid w:val="00956D78"/>
    <w:rsid w:val="00994477"/>
    <w:rsid w:val="00A21303"/>
    <w:rsid w:val="00A5210C"/>
    <w:rsid w:val="00A5596B"/>
    <w:rsid w:val="00A900DC"/>
    <w:rsid w:val="00AB4054"/>
    <w:rsid w:val="00AC3085"/>
    <w:rsid w:val="00AC5751"/>
    <w:rsid w:val="00AD6365"/>
    <w:rsid w:val="00AE101F"/>
    <w:rsid w:val="00B518E3"/>
    <w:rsid w:val="00BA0733"/>
    <w:rsid w:val="00BD0A5F"/>
    <w:rsid w:val="00BD0C36"/>
    <w:rsid w:val="00C03B3F"/>
    <w:rsid w:val="00CF63C1"/>
    <w:rsid w:val="00D02A0B"/>
    <w:rsid w:val="00D5275C"/>
    <w:rsid w:val="00D6448D"/>
    <w:rsid w:val="00DB1BDB"/>
    <w:rsid w:val="00E3338F"/>
    <w:rsid w:val="00E562B2"/>
    <w:rsid w:val="00E5775D"/>
    <w:rsid w:val="00ED16DF"/>
    <w:rsid w:val="00F132EB"/>
    <w:rsid w:val="00F13A51"/>
    <w:rsid w:val="00F35E36"/>
    <w:rsid w:val="00F63FCF"/>
    <w:rsid w:val="00FD7E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A7DB27-2424-4EE0-8E3A-D3C65A76C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ind w:left="619" w:hanging="3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36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3668"/>
    <w:pPr>
      <w:ind w:left="720"/>
      <w:contextualSpacing/>
    </w:pPr>
  </w:style>
  <w:style w:type="paragraph" w:styleId="Header">
    <w:name w:val="header"/>
    <w:basedOn w:val="Normal"/>
    <w:link w:val="HeaderChar"/>
    <w:uiPriority w:val="99"/>
    <w:unhideWhenUsed/>
    <w:rsid w:val="001D3A64"/>
    <w:pPr>
      <w:tabs>
        <w:tab w:val="center" w:pos="4680"/>
        <w:tab w:val="right" w:pos="9360"/>
      </w:tabs>
      <w:spacing w:after="0"/>
    </w:pPr>
  </w:style>
  <w:style w:type="character" w:customStyle="1" w:styleId="HeaderChar">
    <w:name w:val="Header Char"/>
    <w:basedOn w:val="DefaultParagraphFont"/>
    <w:link w:val="Header"/>
    <w:uiPriority w:val="99"/>
    <w:rsid w:val="001D3A64"/>
  </w:style>
  <w:style w:type="paragraph" w:styleId="Footer">
    <w:name w:val="footer"/>
    <w:basedOn w:val="Normal"/>
    <w:link w:val="FooterChar"/>
    <w:uiPriority w:val="99"/>
    <w:unhideWhenUsed/>
    <w:rsid w:val="001D3A64"/>
    <w:pPr>
      <w:tabs>
        <w:tab w:val="center" w:pos="4680"/>
        <w:tab w:val="right" w:pos="9360"/>
      </w:tabs>
      <w:spacing w:after="0"/>
    </w:pPr>
  </w:style>
  <w:style w:type="character" w:customStyle="1" w:styleId="FooterChar">
    <w:name w:val="Footer Char"/>
    <w:basedOn w:val="DefaultParagraphFont"/>
    <w:link w:val="Footer"/>
    <w:uiPriority w:val="99"/>
    <w:rsid w:val="001D3A64"/>
  </w:style>
  <w:style w:type="paragraph" w:styleId="ListBullet">
    <w:name w:val="List Bullet"/>
    <w:basedOn w:val="Normal"/>
    <w:uiPriority w:val="99"/>
    <w:unhideWhenUsed/>
    <w:rsid w:val="00A21303"/>
    <w:pPr>
      <w:numPr>
        <w:numId w:val="1"/>
      </w:numPr>
      <w:contextualSpacing/>
    </w:pPr>
  </w:style>
  <w:style w:type="paragraph" w:styleId="BalloonText">
    <w:name w:val="Balloon Text"/>
    <w:basedOn w:val="Normal"/>
    <w:link w:val="BalloonTextChar"/>
    <w:uiPriority w:val="99"/>
    <w:semiHidden/>
    <w:unhideWhenUsed/>
    <w:rsid w:val="00E562B2"/>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62B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6" ma:contentTypeDescription="Create a new document." ma:contentTypeScope="" ma:versionID="793da4e11f09445cc87fd97cf86e9a07">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2e5210c6ae7077f828b39cfdffdca0a6"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06FC8D9-1727-44E7-965E-4FED86074191}">
  <ds:schemaRefs>
    <ds:schemaRef ds:uri="http://schemas.openxmlformats.org/officeDocument/2006/bibliography"/>
  </ds:schemaRefs>
</ds:datastoreItem>
</file>

<file path=customXml/itemProps2.xml><?xml version="1.0" encoding="utf-8"?>
<ds:datastoreItem xmlns:ds="http://schemas.openxmlformats.org/officeDocument/2006/customXml" ds:itemID="{A3E34EAF-33BF-4BE1-B566-A406A449D500}"/>
</file>

<file path=customXml/itemProps3.xml><?xml version="1.0" encoding="utf-8"?>
<ds:datastoreItem xmlns:ds="http://schemas.openxmlformats.org/officeDocument/2006/customXml" ds:itemID="{27DB41A6-C041-4B2D-83DC-761F627F37C4}"/>
</file>

<file path=customXml/itemProps4.xml><?xml version="1.0" encoding="utf-8"?>
<ds:datastoreItem xmlns:ds="http://schemas.openxmlformats.org/officeDocument/2006/customXml" ds:itemID="{E5669851-F497-4D7D-A400-747F320C2056}"/>
</file>

<file path=docProps/app.xml><?xml version="1.0" encoding="utf-8"?>
<Properties xmlns="http://schemas.openxmlformats.org/officeDocument/2006/extended-properties" xmlns:vt="http://schemas.openxmlformats.org/officeDocument/2006/docPropsVTypes">
  <Template>Normal.dotm</Template>
  <TotalTime>1038</TotalTime>
  <Pages>8</Pages>
  <Words>1919</Words>
  <Characters>10944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Fred Hartman</cp:lastModifiedBy>
  <cp:revision>27</cp:revision>
  <cp:lastPrinted>2020-04-03T13:50:00Z</cp:lastPrinted>
  <dcterms:created xsi:type="dcterms:W3CDTF">2020-03-23T15:14:00Z</dcterms:created>
  <dcterms:modified xsi:type="dcterms:W3CDTF">2020-04-03T13:55:00Z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38631000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ies>
</file>